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31598" w14:textId="266C368C" w:rsidR="008B3392" w:rsidRPr="00562687" w:rsidRDefault="00725E4B" w:rsidP="008B3392">
      <w:pPr>
        <w:rPr>
          <w:rFonts w:ascii="Arial" w:hAnsi="Arial" w:cs="Arial"/>
          <w:b/>
          <w:bCs/>
          <w:sz w:val="24"/>
          <w:szCs w:val="24"/>
          <w:lang w:eastAsia="nl-NL"/>
        </w:rPr>
      </w:pPr>
      <w:r w:rsidRPr="00725E4B">
        <w:rPr>
          <w:rFonts w:ascii="Arial" w:hAnsi="Arial" w:cs="Arial"/>
          <w:b/>
          <w:bCs/>
          <w:noProof/>
          <w:sz w:val="24"/>
          <w:szCs w:val="24"/>
          <w:lang w:eastAsia="nl-NL"/>
        </w:rPr>
        <w:drawing>
          <wp:inline distT="0" distB="0" distL="0" distR="0" wp14:anchorId="6DB21421" wp14:editId="169D2A4B">
            <wp:extent cx="3009900" cy="1250950"/>
            <wp:effectExtent l="0" t="0" r="0" b="6350"/>
            <wp:docPr id="1" name="Afbeelding 1" descr="C:\Users\denise\AppData\Local\Microsoft\Windows\INetCache\Content.Outlook\1XO5GCUY\logo BCT 35 vignet 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AppData\Local\Microsoft\Windows\INetCache\Content.Outlook\1XO5GCUY\logo BCT 35 vignet N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1250950"/>
                    </a:xfrm>
                    <a:prstGeom prst="rect">
                      <a:avLst/>
                    </a:prstGeom>
                    <a:noFill/>
                    <a:ln>
                      <a:noFill/>
                    </a:ln>
                  </pic:spPr>
                </pic:pic>
              </a:graphicData>
            </a:graphic>
          </wp:inline>
        </w:drawing>
      </w:r>
    </w:p>
    <w:p w14:paraId="45204641" w14:textId="77777777" w:rsidR="008B3392" w:rsidRPr="00562687" w:rsidRDefault="008B3392" w:rsidP="008B3392">
      <w:pPr>
        <w:rPr>
          <w:rFonts w:ascii="Arial" w:hAnsi="Arial" w:cs="Arial"/>
          <w:b/>
          <w:bCs/>
          <w:sz w:val="24"/>
          <w:szCs w:val="24"/>
          <w:lang w:eastAsia="nl-NL"/>
        </w:rPr>
      </w:pPr>
    </w:p>
    <w:p w14:paraId="023403E2" w14:textId="77777777" w:rsidR="008B3392" w:rsidRPr="00562687" w:rsidRDefault="008B3392" w:rsidP="008B3392">
      <w:pPr>
        <w:rPr>
          <w:rFonts w:ascii="Arial" w:hAnsi="Arial" w:cs="Arial"/>
          <w:b/>
          <w:bCs/>
          <w:sz w:val="24"/>
          <w:szCs w:val="24"/>
          <w:lang w:eastAsia="nl-NL"/>
        </w:rPr>
      </w:pPr>
    </w:p>
    <w:p w14:paraId="2085A788" w14:textId="77777777" w:rsidR="008B3392" w:rsidRDefault="00CD6BBD" w:rsidP="008B3392">
      <w:pPr>
        <w:rPr>
          <w:rFonts w:ascii="Arial" w:hAnsi="Arial" w:cs="Arial"/>
          <w:b/>
          <w:bCs/>
          <w:color w:val="FF0000"/>
          <w:sz w:val="28"/>
          <w:szCs w:val="28"/>
          <w:lang w:eastAsia="nl-NL"/>
        </w:rPr>
      </w:pPr>
      <w:bookmarkStart w:id="0" w:name="_GoBack"/>
      <w:r>
        <w:rPr>
          <w:rFonts w:ascii="Arial" w:hAnsi="Arial" w:cs="Arial"/>
          <w:b/>
          <w:bCs/>
          <w:sz w:val="28"/>
          <w:szCs w:val="28"/>
          <w:lang w:eastAsia="nl-NL"/>
        </w:rPr>
        <w:t>F</w:t>
      </w:r>
      <w:r w:rsidR="008B3392" w:rsidRPr="00562687">
        <w:rPr>
          <w:rFonts w:ascii="Arial" w:hAnsi="Arial" w:cs="Arial"/>
          <w:b/>
          <w:bCs/>
          <w:sz w:val="28"/>
          <w:szCs w:val="28"/>
          <w:lang w:eastAsia="nl-NL"/>
        </w:rPr>
        <w:t xml:space="preserve">ysiek gemeentehuis verdwijnt </w:t>
      </w:r>
      <w:r w:rsidR="008B3392" w:rsidRPr="00EA38BF">
        <w:rPr>
          <w:rFonts w:ascii="Arial" w:hAnsi="Arial" w:cs="Arial"/>
          <w:b/>
          <w:bCs/>
          <w:sz w:val="28"/>
          <w:szCs w:val="28"/>
          <w:lang w:eastAsia="nl-NL"/>
        </w:rPr>
        <w:t>in de toekomst</w:t>
      </w:r>
      <w:r>
        <w:rPr>
          <w:rFonts w:ascii="Arial" w:hAnsi="Arial" w:cs="Arial"/>
          <w:b/>
          <w:bCs/>
          <w:sz w:val="28"/>
          <w:szCs w:val="28"/>
          <w:lang w:eastAsia="nl-NL"/>
        </w:rPr>
        <w:t>, aldus 36 procent ambtenaren</w:t>
      </w:r>
      <w:r w:rsidR="008B3392" w:rsidRPr="00EA38BF">
        <w:rPr>
          <w:rFonts w:ascii="Arial" w:hAnsi="Arial" w:cs="Arial"/>
          <w:b/>
          <w:bCs/>
          <w:sz w:val="28"/>
          <w:szCs w:val="28"/>
          <w:lang w:eastAsia="nl-NL"/>
        </w:rPr>
        <w:t xml:space="preserve"> </w:t>
      </w:r>
      <w:bookmarkEnd w:id="0"/>
    </w:p>
    <w:p w14:paraId="4278C940" w14:textId="77777777" w:rsidR="008B3392" w:rsidRDefault="008B3392" w:rsidP="008B3392">
      <w:pPr>
        <w:rPr>
          <w:rFonts w:ascii="Arial" w:hAnsi="Arial" w:cs="Arial"/>
          <w:b/>
          <w:bCs/>
          <w:color w:val="FF0000"/>
          <w:sz w:val="28"/>
          <w:szCs w:val="28"/>
          <w:lang w:eastAsia="nl-NL"/>
        </w:rPr>
      </w:pPr>
    </w:p>
    <w:p w14:paraId="2ECD799D" w14:textId="77777777" w:rsidR="008B3392" w:rsidRPr="00EA38BF" w:rsidRDefault="008B3392" w:rsidP="008B3392">
      <w:pPr>
        <w:rPr>
          <w:rFonts w:ascii="Arial" w:hAnsi="Arial" w:cs="Arial"/>
          <w:bCs/>
          <w:i/>
          <w:sz w:val="24"/>
          <w:szCs w:val="24"/>
          <w:lang w:eastAsia="nl-NL"/>
        </w:rPr>
      </w:pPr>
      <w:r w:rsidRPr="00EA38BF">
        <w:rPr>
          <w:rFonts w:ascii="Arial" w:hAnsi="Arial" w:cs="Arial"/>
          <w:bCs/>
          <w:i/>
          <w:sz w:val="24"/>
          <w:szCs w:val="24"/>
          <w:lang w:eastAsia="nl-NL"/>
        </w:rPr>
        <w:t>Opkomst selfservice-technologie maakt functie gemeentehuis overbodig</w:t>
      </w:r>
    </w:p>
    <w:p w14:paraId="1BBF3BF4" w14:textId="77777777" w:rsidR="008B3392" w:rsidRDefault="008B3392" w:rsidP="008B3392">
      <w:pPr>
        <w:rPr>
          <w:rFonts w:ascii="Arial" w:hAnsi="Arial" w:cs="Arial"/>
          <w:b/>
          <w:bCs/>
          <w:sz w:val="24"/>
          <w:szCs w:val="24"/>
          <w:lang w:eastAsia="nl-NL"/>
        </w:rPr>
      </w:pPr>
    </w:p>
    <w:p w14:paraId="126BB0CC" w14:textId="77777777" w:rsidR="008B3392" w:rsidRDefault="00CD6BBD" w:rsidP="008B3392">
      <w:pPr>
        <w:rPr>
          <w:rFonts w:ascii="Arial" w:hAnsi="Arial" w:cs="Arial"/>
          <w:bCs/>
          <w:sz w:val="24"/>
          <w:szCs w:val="24"/>
          <w:lang w:eastAsia="nl-NL"/>
        </w:rPr>
      </w:pPr>
      <w:r>
        <w:rPr>
          <w:rFonts w:ascii="Arial" w:hAnsi="Arial" w:cs="Arial"/>
          <w:bCs/>
          <w:i/>
          <w:sz w:val="24"/>
          <w:szCs w:val="24"/>
          <w:lang w:eastAsia="nl-NL"/>
        </w:rPr>
        <w:t xml:space="preserve">Sittard </w:t>
      </w:r>
      <w:r w:rsidR="008B3392">
        <w:rPr>
          <w:rFonts w:ascii="Arial" w:hAnsi="Arial" w:cs="Arial"/>
          <w:bCs/>
          <w:sz w:val="24"/>
          <w:szCs w:val="24"/>
          <w:lang w:eastAsia="nl-NL"/>
        </w:rPr>
        <w:t xml:space="preserve">– Meer dan een derde van de gemeenteambtenaren verwacht dat het fysieke gemeentehuis in de toekomst niet meer bestaat. Van deze groep zegt </w:t>
      </w:r>
      <w:r w:rsidR="00167ED7">
        <w:rPr>
          <w:rFonts w:ascii="Arial" w:hAnsi="Arial" w:cs="Arial"/>
          <w:bCs/>
          <w:sz w:val="24"/>
          <w:szCs w:val="24"/>
          <w:lang w:eastAsia="nl-NL"/>
        </w:rPr>
        <w:t>het grootste deel</w:t>
      </w:r>
      <w:r w:rsidR="008B3392">
        <w:rPr>
          <w:rFonts w:ascii="Arial" w:hAnsi="Arial" w:cs="Arial"/>
          <w:bCs/>
          <w:sz w:val="24"/>
          <w:szCs w:val="24"/>
          <w:lang w:eastAsia="nl-NL"/>
        </w:rPr>
        <w:t xml:space="preserve"> (46%) dat het gemeentehuis zelfs al binnen vijf jaar verdwijnt uit het straatbeeld. Dit blijkt uit telefonisch onderzoek van </w:t>
      </w:r>
      <w:hyperlink r:id="rId8" w:history="1">
        <w:r w:rsidR="008B3392" w:rsidRPr="003A1961">
          <w:rPr>
            <w:rStyle w:val="Hyperlink"/>
            <w:rFonts w:ascii="Arial" w:hAnsi="Arial" w:cs="Arial"/>
            <w:bCs/>
            <w:sz w:val="24"/>
            <w:szCs w:val="24"/>
            <w:lang w:eastAsia="nl-NL"/>
          </w:rPr>
          <w:t>BCT</w:t>
        </w:r>
      </w:hyperlink>
      <w:r w:rsidR="008B3392">
        <w:rPr>
          <w:rFonts w:ascii="Arial" w:hAnsi="Arial" w:cs="Arial"/>
          <w:bCs/>
          <w:sz w:val="24"/>
          <w:szCs w:val="24"/>
          <w:lang w:eastAsia="nl-NL"/>
        </w:rPr>
        <w:t xml:space="preserve">, </w:t>
      </w:r>
      <w:r w:rsidR="008B3392" w:rsidRPr="003A1961">
        <w:rPr>
          <w:rFonts w:ascii="Arial" w:hAnsi="Arial" w:cs="Arial"/>
          <w:bCs/>
          <w:sz w:val="24"/>
          <w:szCs w:val="24"/>
          <w:lang w:eastAsia="nl-NL"/>
        </w:rPr>
        <w:t>specialist in Enterprise Information Management</w:t>
      </w:r>
      <w:r w:rsidR="008B3392">
        <w:rPr>
          <w:rFonts w:ascii="Arial" w:hAnsi="Arial" w:cs="Arial"/>
          <w:bCs/>
          <w:sz w:val="24"/>
          <w:szCs w:val="24"/>
          <w:lang w:eastAsia="nl-NL"/>
        </w:rPr>
        <w:t xml:space="preserve">, onder informatiemanagers en IT-medewerkers werkzaam bij 33 gemeenten. </w:t>
      </w:r>
    </w:p>
    <w:p w14:paraId="486A3B94" w14:textId="77777777" w:rsidR="008B3392" w:rsidRDefault="008B3392" w:rsidP="008B3392">
      <w:pPr>
        <w:rPr>
          <w:rFonts w:ascii="Arial" w:hAnsi="Arial" w:cs="Arial"/>
          <w:bCs/>
          <w:sz w:val="24"/>
          <w:szCs w:val="24"/>
          <w:lang w:eastAsia="nl-NL"/>
        </w:rPr>
      </w:pPr>
    </w:p>
    <w:p w14:paraId="2E7C82D2" w14:textId="77777777" w:rsidR="008B3392" w:rsidRDefault="008B3392" w:rsidP="008B3392">
      <w:pPr>
        <w:rPr>
          <w:rFonts w:ascii="Arial" w:hAnsi="Arial" w:cs="Arial"/>
          <w:bCs/>
          <w:sz w:val="24"/>
          <w:szCs w:val="24"/>
          <w:lang w:eastAsia="nl-NL"/>
        </w:rPr>
      </w:pPr>
      <w:r>
        <w:rPr>
          <w:rFonts w:ascii="Arial" w:hAnsi="Arial" w:cs="Arial"/>
          <w:b/>
          <w:bCs/>
          <w:sz w:val="24"/>
          <w:szCs w:val="24"/>
          <w:lang w:eastAsia="nl-NL"/>
        </w:rPr>
        <w:t xml:space="preserve">Hallo selfservice, dag gemeentehuis </w:t>
      </w:r>
      <w:r>
        <w:rPr>
          <w:rFonts w:ascii="Arial" w:hAnsi="Arial" w:cs="Arial"/>
          <w:b/>
          <w:bCs/>
          <w:sz w:val="24"/>
          <w:szCs w:val="24"/>
          <w:lang w:eastAsia="nl-NL"/>
        </w:rPr>
        <w:br/>
      </w:r>
      <w:r>
        <w:rPr>
          <w:rFonts w:ascii="Arial" w:hAnsi="Arial" w:cs="Arial"/>
          <w:bCs/>
          <w:sz w:val="24"/>
          <w:szCs w:val="24"/>
          <w:lang w:eastAsia="nl-NL"/>
        </w:rPr>
        <w:t>De gemeenteambtenaren is ook gevra</w:t>
      </w:r>
      <w:r w:rsidR="002B01AD">
        <w:rPr>
          <w:rFonts w:ascii="Arial" w:hAnsi="Arial" w:cs="Arial"/>
          <w:bCs/>
          <w:sz w:val="24"/>
          <w:szCs w:val="24"/>
          <w:lang w:eastAsia="nl-NL"/>
        </w:rPr>
        <w:t>agd welke technologie volgens he</w:t>
      </w:r>
      <w:r>
        <w:rPr>
          <w:rFonts w:ascii="Arial" w:hAnsi="Arial" w:cs="Arial"/>
          <w:bCs/>
          <w:sz w:val="24"/>
          <w:szCs w:val="24"/>
          <w:lang w:eastAsia="nl-NL"/>
        </w:rPr>
        <w:t>n de grootste impact gaat hebben binnen de overheid. Bijna een vijfde (18%) noemt technologieën die selfservice-functies ondersteunen. Zij denken dat burgers steeds vaker zelf online al hun zaken met de overheid afhandelen. Dit sluit ook aan op de verwachting dat het gemeentehuis op korte termijn gaa</w:t>
      </w:r>
      <w:r w:rsidR="00164D1D">
        <w:rPr>
          <w:rFonts w:ascii="Arial" w:hAnsi="Arial" w:cs="Arial"/>
          <w:bCs/>
          <w:sz w:val="24"/>
          <w:szCs w:val="24"/>
          <w:lang w:eastAsia="nl-NL"/>
        </w:rPr>
        <w:t>t</w:t>
      </w:r>
      <w:r>
        <w:rPr>
          <w:rFonts w:ascii="Arial" w:hAnsi="Arial" w:cs="Arial"/>
          <w:bCs/>
          <w:sz w:val="24"/>
          <w:szCs w:val="24"/>
          <w:lang w:eastAsia="nl-NL"/>
        </w:rPr>
        <w:t xml:space="preserve"> verdwijnen. De vergaande adoptie van selfservice-technologie</w:t>
      </w:r>
      <w:r w:rsidR="00164D1D">
        <w:rPr>
          <w:rFonts w:ascii="Arial" w:hAnsi="Arial" w:cs="Arial"/>
          <w:bCs/>
          <w:sz w:val="24"/>
          <w:szCs w:val="24"/>
          <w:lang w:eastAsia="nl-NL"/>
        </w:rPr>
        <w:t xml:space="preserve"> zorgt </w:t>
      </w:r>
      <w:r w:rsidR="002B01AD">
        <w:rPr>
          <w:rFonts w:ascii="Arial" w:hAnsi="Arial" w:cs="Arial"/>
          <w:bCs/>
          <w:sz w:val="24"/>
          <w:szCs w:val="24"/>
          <w:lang w:eastAsia="nl-NL"/>
        </w:rPr>
        <w:t xml:space="preserve">ervoor </w:t>
      </w:r>
      <w:r>
        <w:rPr>
          <w:rFonts w:ascii="Arial" w:hAnsi="Arial" w:cs="Arial"/>
          <w:bCs/>
          <w:sz w:val="24"/>
          <w:szCs w:val="24"/>
          <w:lang w:eastAsia="nl-NL"/>
        </w:rPr>
        <w:t xml:space="preserve">dat de functie van het gemeentehuis overbodig wordt. </w:t>
      </w:r>
    </w:p>
    <w:p w14:paraId="79B374E6" w14:textId="77777777" w:rsidR="008B3392" w:rsidRDefault="008B3392" w:rsidP="008B3392">
      <w:pPr>
        <w:rPr>
          <w:rFonts w:ascii="Arial" w:hAnsi="Arial" w:cs="Arial"/>
          <w:bCs/>
          <w:sz w:val="24"/>
          <w:szCs w:val="24"/>
          <w:lang w:eastAsia="nl-NL"/>
        </w:rPr>
      </w:pPr>
    </w:p>
    <w:p w14:paraId="749887C0" w14:textId="77777777" w:rsidR="008B3392" w:rsidRDefault="008B3392" w:rsidP="008B3392">
      <w:pPr>
        <w:rPr>
          <w:rFonts w:ascii="Arial" w:hAnsi="Arial" w:cs="Arial"/>
          <w:bCs/>
          <w:sz w:val="24"/>
          <w:szCs w:val="24"/>
          <w:lang w:eastAsia="nl-NL"/>
        </w:rPr>
      </w:pPr>
      <w:r>
        <w:rPr>
          <w:rFonts w:ascii="Arial" w:hAnsi="Arial" w:cs="Arial"/>
          <w:b/>
          <w:bCs/>
          <w:sz w:val="24"/>
          <w:szCs w:val="24"/>
          <w:lang w:eastAsia="nl-NL"/>
        </w:rPr>
        <w:t xml:space="preserve">Nieuw imago </w:t>
      </w:r>
      <w:r>
        <w:rPr>
          <w:rFonts w:ascii="Arial" w:hAnsi="Arial" w:cs="Arial"/>
          <w:bCs/>
          <w:sz w:val="24"/>
          <w:szCs w:val="24"/>
          <w:lang w:eastAsia="nl-NL"/>
        </w:rPr>
        <w:br/>
        <w:t xml:space="preserve">Ondanks </w:t>
      </w:r>
      <w:r w:rsidR="002B628B">
        <w:rPr>
          <w:rFonts w:ascii="Arial" w:hAnsi="Arial" w:cs="Arial"/>
          <w:bCs/>
          <w:sz w:val="24"/>
          <w:szCs w:val="24"/>
          <w:lang w:eastAsia="nl-NL"/>
        </w:rPr>
        <w:t xml:space="preserve">het feit dat </w:t>
      </w:r>
      <w:r>
        <w:rPr>
          <w:rFonts w:ascii="Arial" w:hAnsi="Arial" w:cs="Arial"/>
          <w:bCs/>
          <w:sz w:val="24"/>
          <w:szCs w:val="24"/>
          <w:lang w:eastAsia="nl-NL"/>
        </w:rPr>
        <w:t>de gemeente</w:t>
      </w:r>
      <w:r w:rsidR="002B628B">
        <w:rPr>
          <w:rFonts w:ascii="Arial" w:hAnsi="Arial" w:cs="Arial"/>
          <w:bCs/>
          <w:sz w:val="24"/>
          <w:szCs w:val="24"/>
          <w:lang w:eastAsia="nl-NL"/>
        </w:rPr>
        <w:t>lijke organisatie</w:t>
      </w:r>
      <w:r>
        <w:rPr>
          <w:rFonts w:ascii="Arial" w:hAnsi="Arial" w:cs="Arial"/>
          <w:bCs/>
          <w:sz w:val="24"/>
          <w:szCs w:val="24"/>
          <w:lang w:eastAsia="nl-NL"/>
        </w:rPr>
        <w:t xml:space="preserve"> steeds verder digitaliseert </w:t>
      </w:r>
      <w:r w:rsidR="002B01AD">
        <w:rPr>
          <w:rFonts w:ascii="Arial" w:hAnsi="Arial" w:cs="Arial"/>
          <w:bCs/>
          <w:sz w:val="24"/>
          <w:szCs w:val="24"/>
          <w:lang w:eastAsia="nl-NL"/>
        </w:rPr>
        <w:t xml:space="preserve">en </w:t>
      </w:r>
      <w:r w:rsidR="002B628B">
        <w:rPr>
          <w:rFonts w:ascii="Arial" w:hAnsi="Arial" w:cs="Arial"/>
          <w:bCs/>
          <w:sz w:val="24"/>
          <w:szCs w:val="24"/>
          <w:lang w:eastAsia="nl-NL"/>
        </w:rPr>
        <w:t xml:space="preserve">de verwachting dat </w:t>
      </w:r>
      <w:r w:rsidR="002B01AD">
        <w:rPr>
          <w:rFonts w:ascii="Arial" w:hAnsi="Arial" w:cs="Arial"/>
          <w:bCs/>
          <w:sz w:val="24"/>
          <w:szCs w:val="24"/>
          <w:lang w:eastAsia="nl-NL"/>
        </w:rPr>
        <w:t>het gemeentehuis verdwijnt</w:t>
      </w:r>
      <w:r>
        <w:rPr>
          <w:rFonts w:ascii="Arial" w:hAnsi="Arial" w:cs="Arial"/>
          <w:bCs/>
          <w:sz w:val="24"/>
          <w:szCs w:val="24"/>
          <w:lang w:eastAsia="nl-NL"/>
        </w:rPr>
        <w:t xml:space="preserve">, </w:t>
      </w:r>
      <w:r w:rsidR="002B628B">
        <w:rPr>
          <w:rFonts w:ascii="Arial" w:hAnsi="Arial" w:cs="Arial"/>
          <w:bCs/>
          <w:sz w:val="24"/>
          <w:szCs w:val="24"/>
          <w:lang w:eastAsia="nl-NL"/>
        </w:rPr>
        <w:t>denken</w:t>
      </w:r>
      <w:r>
        <w:rPr>
          <w:rFonts w:ascii="Arial" w:hAnsi="Arial" w:cs="Arial"/>
          <w:bCs/>
          <w:sz w:val="24"/>
          <w:szCs w:val="24"/>
          <w:lang w:eastAsia="nl-NL"/>
        </w:rPr>
        <w:t xml:space="preserve"> ambtenaren wel dat hun gemeente de eigen identiteit kan behouden. Zelfs met het gebruik van uniforme, standaard IT-oplossingen kan de identiteit ge</w:t>
      </w:r>
      <w:r w:rsidR="002B628B">
        <w:rPr>
          <w:rFonts w:ascii="Arial" w:hAnsi="Arial" w:cs="Arial"/>
          <w:bCs/>
          <w:sz w:val="24"/>
          <w:szCs w:val="24"/>
          <w:lang w:eastAsia="nl-NL"/>
        </w:rPr>
        <w:t>waar</w:t>
      </w:r>
      <w:r>
        <w:rPr>
          <w:rFonts w:ascii="Arial" w:hAnsi="Arial" w:cs="Arial"/>
          <w:bCs/>
          <w:sz w:val="24"/>
          <w:szCs w:val="24"/>
          <w:lang w:eastAsia="nl-NL"/>
        </w:rPr>
        <w:t xml:space="preserve">borgd blijven. 49 procent verwacht wel dat technologie het imago van de overheid revolutionair zal veranderen. </w:t>
      </w:r>
    </w:p>
    <w:p w14:paraId="1A9CB5AE" w14:textId="77777777" w:rsidR="002B01AD" w:rsidRDefault="008B3392" w:rsidP="008B3392">
      <w:pPr>
        <w:rPr>
          <w:rFonts w:ascii="Arial" w:hAnsi="Arial" w:cs="Arial"/>
          <w:sz w:val="24"/>
          <w:szCs w:val="24"/>
        </w:rPr>
      </w:pPr>
      <w:r>
        <w:rPr>
          <w:rFonts w:ascii="Arial" w:hAnsi="Arial" w:cs="Arial"/>
          <w:sz w:val="24"/>
          <w:szCs w:val="24"/>
        </w:rPr>
        <w:br/>
        <w:t xml:space="preserve">Dimitri Palmen, directeur van BCT: </w:t>
      </w:r>
      <w:r w:rsidR="002B01AD">
        <w:rPr>
          <w:rFonts w:ascii="Arial" w:hAnsi="Arial" w:cs="Arial"/>
          <w:sz w:val="24"/>
          <w:szCs w:val="24"/>
        </w:rPr>
        <w:t>“</w:t>
      </w:r>
      <w:r w:rsidR="00414FA1">
        <w:rPr>
          <w:rFonts w:ascii="Arial" w:hAnsi="Arial" w:cs="Arial"/>
          <w:sz w:val="24"/>
          <w:szCs w:val="24"/>
        </w:rPr>
        <w:t xml:space="preserve">We maken momenteel een historische shift mee; de digitalisering van de gemeente is niet langer een onderscheidende factor of een extra dienst aan de burger, het is een noodzaak geworden. Om toch operatief te kunnen zijn in tijden van crisis, ontkom je er als gemeente er niet meer aan om burgers, partners en organisaties digitaal oplossingen te bieden. </w:t>
      </w:r>
      <w:r w:rsidR="002B01AD" w:rsidRPr="002B01AD">
        <w:rPr>
          <w:rFonts w:ascii="Arial" w:hAnsi="Arial" w:cs="Arial"/>
          <w:sz w:val="24"/>
          <w:szCs w:val="24"/>
        </w:rPr>
        <w:t xml:space="preserve">Het is daarom nodig dat ook de overheid toegroeit naar een </w:t>
      </w:r>
      <w:r w:rsidR="002B01AD">
        <w:rPr>
          <w:rFonts w:ascii="Arial" w:hAnsi="Arial" w:cs="Arial"/>
          <w:sz w:val="24"/>
          <w:szCs w:val="24"/>
        </w:rPr>
        <w:t xml:space="preserve">digitaal georiënteerd </w:t>
      </w:r>
      <w:r w:rsidR="002B01AD" w:rsidRPr="002B01AD">
        <w:rPr>
          <w:rFonts w:ascii="Arial" w:hAnsi="Arial" w:cs="Arial"/>
          <w:sz w:val="24"/>
          <w:szCs w:val="24"/>
        </w:rPr>
        <w:t>businessmodel</w:t>
      </w:r>
      <w:r w:rsidR="002B628B">
        <w:rPr>
          <w:rFonts w:ascii="Arial" w:hAnsi="Arial" w:cs="Arial"/>
          <w:sz w:val="24"/>
          <w:szCs w:val="24"/>
        </w:rPr>
        <w:t>.</w:t>
      </w:r>
      <w:r w:rsidR="002B01AD">
        <w:rPr>
          <w:rFonts w:ascii="Arial" w:hAnsi="Arial" w:cs="Arial"/>
          <w:sz w:val="24"/>
          <w:szCs w:val="24"/>
        </w:rPr>
        <w:t xml:space="preserve"> </w:t>
      </w:r>
      <w:r w:rsidR="002B628B">
        <w:rPr>
          <w:rFonts w:ascii="Arial" w:hAnsi="Arial" w:cs="Arial"/>
          <w:sz w:val="24"/>
          <w:szCs w:val="24"/>
        </w:rPr>
        <w:t xml:space="preserve">Ik zie kansen voor </w:t>
      </w:r>
      <w:r w:rsidR="002B01AD">
        <w:rPr>
          <w:rFonts w:ascii="Arial" w:hAnsi="Arial" w:cs="Arial"/>
          <w:sz w:val="24"/>
          <w:szCs w:val="24"/>
        </w:rPr>
        <w:t xml:space="preserve">gemeenten </w:t>
      </w:r>
      <w:r w:rsidR="002B628B">
        <w:rPr>
          <w:rFonts w:ascii="Arial" w:hAnsi="Arial" w:cs="Arial"/>
          <w:sz w:val="24"/>
          <w:szCs w:val="24"/>
        </w:rPr>
        <w:t xml:space="preserve">die </w:t>
      </w:r>
      <w:r w:rsidR="002B01AD" w:rsidRPr="002B01AD">
        <w:rPr>
          <w:rFonts w:ascii="Arial" w:hAnsi="Arial" w:cs="Arial"/>
          <w:sz w:val="24"/>
          <w:szCs w:val="24"/>
        </w:rPr>
        <w:t xml:space="preserve">samen met leveranciers een platform </w:t>
      </w:r>
      <w:r w:rsidR="002B628B">
        <w:rPr>
          <w:rFonts w:ascii="Arial" w:hAnsi="Arial" w:cs="Arial"/>
          <w:sz w:val="24"/>
          <w:szCs w:val="24"/>
        </w:rPr>
        <w:t xml:space="preserve">creëren </w:t>
      </w:r>
      <w:r w:rsidR="002B01AD" w:rsidRPr="002B01AD">
        <w:rPr>
          <w:rFonts w:ascii="Arial" w:hAnsi="Arial" w:cs="Arial"/>
          <w:sz w:val="24"/>
          <w:szCs w:val="24"/>
        </w:rPr>
        <w:t>dat toegevoegde publieke waarde garandeert en zorgt voor de juiste balans tussen mens en technologie.”</w:t>
      </w:r>
    </w:p>
    <w:p w14:paraId="08F2A177" w14:textId="77777777" w:rsidR="002B01AD" w:rsidRDefault="002B01AD" w:rsidP="008B3392">
      <w:pPr>
        <w:rPr>
          <w:rFonts w:ascii="Arial" w:hAnsi="Arial" w:cs="Arial"/>
          <w:sz w:val="24"/>
          <w:szCs w:val="24"/>
        </w:rPr>
      </w:pPr>
    </w:p>
    <w:p w14:paraId="455C5073" w14:textId="09F79204" w:rsidR="002E478F" w:rsidRDefault="002E478F" w:rsidP="008B3392">
      <w:pPr>
        <w:rPr>
          <w:rFonts w:ascii="Arial" w:hAnsi="Arial" w:cs="Arial"/>
          <w:sz w:val="24"/>
          <w:szCs w:val="24"/>
        </w:rPr>
      </w:pPr>
      <w:r w:rsidRPr="00725E4B">
        <w:rPr>
          <w:rFonts w:ascii="Arial" w:hAnsi="Arial" w:cs="Arial"/>
          <w:sz w:val="24"/>
          <w:szCs w:val="24"/>
        </w:rPr>
        <w:t xml:space="preserve">Meer over selfservice en platformtechnologie is te vinden in het </w:t>
      </w:r>
      <w:hyperlink r:id="rId9" w:history="1">
        <w:r w:rsidRPr="00725E4B">
          <w:rPr>
            <w:rStyle w:val="Hyperlink"/>
            <w:rFonts w:ascii="Arial" w:hAnsi="Arial" w:cs="Arial"/>
            <w:sz w:val="24"/>
            <w:szCs w:val="24"/>
          </w:rPr>
          <w:t>Trendpaper</w:t>
        </w:r>
      </w:hyperlink>
      <w:r w:rsidRPr="00725E4B">
        <w:rPr>
          <w:rFonts w:ascii="Arial" w:hAnsi="Arial" w:cs="Arial"/>
          <w:sz w:val="24"/>
          <w:szCs w:val="24"/>
        </w:rPr>
        <w:t xml:space="preserve"> </w:t>
      </w:r>
      <w:r w:rsidR="00725E4B" w:rsidRPr="00725E4B">
        <w:rPr>
          <w:rFonts w:ascii="Arial" w:hAnsi="Arial" w:cs="Arial"/>
          <w:sz w:val="24"/>
          <w:szCs w:val="24"/>
        </w:rPr>
        <w:t>van BCT</w:t>
      </w:r>
      <w:r w:rsidRPr="00725E4B">
        <w:rPr>
          <w:rFonts w:ascii="Arial" w:hAnsi="Arial" w:cs="Arial"/>
          <w:sz w:val="24"/>
          <w:szCs w:val="24"/>
        </w:rPr>
        <w:t>.</w:t>
      </w:r>
      <w:r>
        <w:rPr>
          <w:rFonts w:ascii="Arial" w:hAnsi="Arial" w:cs="Arial"/>
          <w:sz w:val="24"/>
          <w:szCs w:val="24"/>
        </w:rPr>
        <w:t xml:space="preserve"> </w:t>
      </w:r>
    </w:p>
    <w:p w14:paraId="018727CB" w14:textId="77777777" w:rsidR="002E478F" w:rsidRDefault="002E478F" w:rsidP="008B3392">
      <w:pPr>
        <w:rPr>
          <w:rFonts w:ascii="Arial" w:hAnsi="Arial" w:cs="Arial"/>
          <w:sz w:val="24"/>
          <w:szCs w:val="24"/>
        </w:rPr>
      </w:pPr>
    </w:p>
    <w:p w14:paraId="390E4C52" w14:textId="77777777" w:rsidR="007E46F7" w:rsidRPr="007E46F7" w:rsidRDefault="007E46F7" w:rsidP="007E46F7">
      <w:pPr>
        <w:rPr>
          <w:rFonts w:ascii="Arial" w:hAnsi="Arial" w:cs="Arial"/>
          <w:bCs/>
          <w:sz w:val="20"/>
          <w:szCs w:val="24"/>
          <w:lang w:eastAsia="nl-NL"/>
        </w:rPr>
      </w:pPr>
      <w:r w:rsidRPr="007E46F7">
        <w:rPr>
          <w:rFonts w:ascii="Arial" w:hAnsi="Arial" w:cs="Arial"/>
          <w:bCs/>
          <w:sz w:val="20"/>
          <w:szCs w:val="24"/>
          <w:lang w:eastAsia="nl-NL"/>
        </w:rPr>
        <w:lastRenderedPageBreak/>
        <w:t>----</w:t>
      </w:r>
    </w:p>
    <w:p w14:paraId="7492BAC2" w14:textId="2475FF9D" w:rsidR="007E46F7" w:rsidRPr="007E46F7" w:rsidRDefault="007E46F7" w:rsidP="007E46F7">
      <w:pPr>
        <w:rPr>
          <w:rFonts w:ascii="Arial" w:hAnsi="Arial" w:cs="Arial"/>
          <w:bCs/>
          <w:sz w:val="20"/>
          <w:szCs w:val="24"/>
          <w:lang w:eastAsia="nl-NL"/>
        </w:rPr>
      </w:pPr>
      <w:r w:rsidRPr="007E46F7">
        <w:rPr>
          <w:rFonts w:ascii="Arial" w:hAnsi="Arial" w:cs="Arial"/>
          <w:b/>
          <w:bCs/>
          <w:sz w:val="20"/>
          <w:szCs w:val="24"/>
          <w:lang w:eastAsia="nl-NL"/>
        </w:rPr>
        <w:t>Over BCT</w:t>
      </w:r>
      <w:r w:rsidRPr="007E46F7">
        <w:rPr>
          <w:rFonts w:ascii="Arial" w:hAnsi="Arial" w:cs="Arial"/>
          <w:bCs/>
          <w:sz w:val="20"/>
          <w:szCs w:val="24"/>
          <w:lang w:eastAsia="nl-NL"/>
        </w:rPr>
        <w:br/>
      </w:r>
      <w:proofErr w:type="spellStart"/>
      <w:r w:rsidRPr="007E46F7">
        <w:rPr>
          <w:rFonts w:ascii="Arial" w:hAnsi="Arial" w:cs="Arial"/>
          <w:bCs/>
          <w:sz w:val="20"/>
          <w:szCs w:val="24"/>
          <w:lang w:eastAsia="nl-NL"/>
        </w:rPr>
        <w:t>BCT</w:t>
      </w:r>
      <w:proofErr w:type="spellEnd"/>
      <w:r w:rsidRPr="007E46F7">
        <w:rPr>
          <w:rFonts w:ascii="Arial" w:hAnsi="Arial" w:cs="Arial"/>
          <w:bCs/>
          <w:sz w:val="20"/>
          <w:szCs w:val="24"/>
          <w:lang w:eastAsia="nl-NL"/>
        </w:rPr>
        <w:t xml:space="preserve"> is ervan overtuigd dat grip op informatie bijdraagt aan een veilige, kansrijke en duurzame wereld. Met een team van ruim </w:t>
      </w:r>
      <w:r w:rsidR="0082478B" w:rsidRPr="007E46F7">
        <w:rPr>
          <w:rFonts w:ascii="Arial" w:hAnsi="Arial" w:cs="Arial"/>
          <w:bCs/>
          <w:sz w:val="20"/>
          <w:szCs w:val="24"/>
          <w:lang w:eastAsia="nl-NL"/>
        </w:rPr>
        <w:t>1</w:t>
      </w:r>
      <w:r w:rsidR="0082478B">
        <w:rPr>
          <w:rFonts w:ascii="Arial" w:hAnsi="Arial" w:cs="Arial"/>
          <w:bCs/>
          <w:sz w:val="20"/>
          <w:szCs w:val="24"/>
          <w:lang w:eastAsia="nl-NL"/>
        </w:rPr>
        <w:t>4</w:t>
      </w:r>
      <w:r w:rsidR="0082478B" w:rsidRPr="007E46F7">
        <w:rPr>
          <w:rFonts w:ascii="Arial" w:hAnsi="Arial" w:cs="Arial"/>
          <w:bCs/>
          <w:sz w:val="20"/>
          <w:szCs w:val="24"/>
          <w:lang w:eastAsia="nl-NL"/>
        </w:rPr>
        <w:t xml:space="preserve">0 </w:t>
      </w:r>
      <w:r w:rsidRPr="007E46F7">
        <w:rPr>
          <w:rFonts w:ascii="Arial" w:hAnsi="Arial" w:cs="Arial"/>
          <w:bCs/>
          <w:sz w:val="20"/>
          <w:szCs w:val="24"/>
          <w:lang w:eastAsia="nl-NL"/>
        </w:rPr>
        <w:t xml:space="preserve">getalenteerde medewerkers optimaliseert BCT informatiemanagement bij organisaties aan de hand van het BCT Transitiemodel. Daarmee geeft BCT organisaties in vier overzichtelijke stappen een handvat in de groei naar een </w:t>
      </w:r>
      <w:proofErr w:type="spellStart"/>
      <w:r w:rsidRPr="007E46F7">
        <w:rPr>
          <w:rFonts w:ascii="Arial" w:hAnsi="Arial" w:cs="Arial"/>
          <w:bCs/>
          <w:sz w:val="20"/>
          <w:szCs w:val="24"/>
          <w:lang w:eastAsia="nl-NL"/>
        </w:rPr>
        <w:t>kennisgedreven</w:t>
      </w:r>
      <w:proofErr w:type="spellEnd"/>
      <w:r w:rsidRPr="007E46F7">
        <w:rPr>
          <w:rFonts w:ascii="Arial" w:hAnsi="Arial" w:cs="Arial"/>
          <w:bCs/>
          <w:sz w:val="20"/>
          <w:szCs w:val="24"/>
          <w:lang w:eastAsia="nl-NL"/>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7E46F7">
        <w:rPr>
          <w:rFonts w:ascii="Arial" w:hAnsi="Arial" w:cs="Arial"/>
          <w:bCs/>
          <w:sz w:val="20"/>
          <w:szCs w:val="24"/>
          <w:lang w:eastAsia="nl-NL"/>
        </w:rPr>
        <w:t>waardecreatie</w:t>
      </w:r>
      <w:proofErr w:type="spellEnd"/>
      <w:r w:rsidRPr="007E46F7">
        <w:rPr>
          <w:rFonts w:ascii="Arial" w:hAnsi="Arial" w:cs="Arial"/>
          <w:bCs/>
          <w:sz w:val="20"/>
          <w:szCs w:val="24"/>
          <w:lang w:eastAsia="nl-NL"/>
        </w:rPr>
        <w:t xml:space="preserve">. De specialist in informatiemanagement is een aanjager van innovatie en helpt organisaties hun bestaansrecht te borgen. Hiervoor zet BCT hoogwaardige Enterprise Information Managementtechnologie in waarmee dagelijks meer dan 150.000 eindgebruikers werken. Sinds de start </w:t>
      </w:r>
      <w:r w:rsidR="0082478B">
        <w:rPr>
          <w:rFonts w:ascii="Arial" w:hAnsi="Arial" w:cs="Arial"/>
          <w:bCs/>
          <w:sz w:val="20"/>
          <w:szCs w:val="24"/>
          <w:lang w:eastAsia="nl-NL"/>
        </w:rPr>
        <w:t>35</w:t>
      </w:r>
      <w:r w:rsidRPr="007E46F7">
        <w:rPr>
          <w:rFonts w:ascii="Arial" w:hAnsi="Arial" w:cs="Arial"/>
          <w:bCs/>
          <w:sz w:val="20"/>
          <w:szCs w:val="24"/>
          <w:lang w:eastAsia="nl-NL"/>
        </w:rPr>
        <w:t xml:space="preserve"> jaar geleden, heeft BCT een klantportfolio opgebouwd van meer dan 800 organisaties in overheid, </w:t>
      </w:r>
      <w:proofErr w:type="spellStart"/>
      <w:r w:rsidRPr="007E46F7">
        <w:rPr>
          <w:rFonts w:ascii="Arial" w:hAnsi="Arial" w:cs="Arial"/>
          <w:bCs/>
          <w:sz w:val="20"/>
          <w:szCs w:val="24"/>
          <w:lang w:eastAsia="nl-NL"/>
        </w:rPr>
        <w:t>semi-overheid</w:t>
      </w:r>
      <w:proofErr w:type="spellEnd"/>
      <w:r w:rsidRPr="007E46F7">
        <w:rPr>
          <w:rFonts w:ascii="Arial" w:hAnsi="Arial" w:cs="Arial"/>
          <w:bCs/>
          <w:sz w:val="20"/>
          <w:szCs w:val="24"/>
          <w:lang w:eastAsia="nl-NL"/>
        </w:rPr>
        <w:t xml:space="preserve"> en het bedrijfsleven. Meer informatie is te vinden op </w:t>
      </w:r>
      <w:hyperlink r:id="rId10" w:history="1">
        <w:r w:rsidRPr="007E46F7">
          <w:rPr>
            <w:rStyle w:val="Hyperlink"/>
            <w:rFonts w:ascii="Arial" w:hAnsi="Arial" w:cs="Arial"/>
            <w:bCs/>
            <w:sz w:val="20"/>
            <w:szCs w:val="24"/>
            <w:lang w:eastAsia="nl-NL"/>
          </w:rPr>
          <w:t>https://www.bctsoftware.com/nl</w:t>
        </w:r>
      </w:hyperlink>
      <w:r w:rsidRPr="007E46F7">
        <w:rPr>
          <w:rFonts w:ascii="Arial" w:hAnsi="Arial" w:cs="Arial"/>
          <w:bCs/>
          <w:sz w:val="20"/>
          <w:szCs w:val="24"/>
          <w:lang w:eastAsia="nl-NL"/>
        </w:rPr>
        <w:t xml:space="preserve">. </w:t>
      </w:r>
    </w:p>
    <w:p w14:paraId="3C138908" w14:textId="77777777" w:rsidR="007E46F7" w:rsidRPr="007E46F7" w:rsidRDefault="007E46F7" w:rsidP="007E46F7">
      <w:pPr>
        <w:rPr>
          <w:rFonts w:ascii="Arial" w:hAnsi="Arial" w:cs="Arial"/>
          <w:bCs/>
          <w:sz w:val="20"/>
          <w:szCs w:val="24"/>
          <w:lang w:eastAsia="nl-NL"/>
        </w:rPr>
      </w:pPr>
    </w:p>
    <w:p w14:paraId="547CC8C1" w14:textId="77777777" w:rsidR="007E46F7" w:rsidRPr="007E46F7" w:rsidRDefault="007E46F7" w:rsidP="007E46F7">
      <w:pPr>
        <w:rPr>
          <w:rFonts w:ascii="Arial" w:hAnsi="Arial" w:cs="Arial"/>
          <w:b/>
          <w:bCs/>
          <w:sz w:val="20"/>
          <w:szCs w:val="24"/>
          <w:lang w:eastAsia="nl-NL"/>
        </w:rPr>
      </w:pPr>
      <w:r w:rsidRPr="007E46F7">
        <w:rPr>
          <w:rFonts w:ascii="Arial" w:hAnsi="Arial" w:cs="Arial"/>
          <w:b/>
          <w:bCs/>
          <w:sz w:val="20"/>
          <w:szCs w:val="24"/>
          <w:lang w:eastAsia="nl-NL"/>
        </w:rPr>
        <w:t>Meer informatie</w:t>
      </w:r>
    </w:p>
    <w:p w14:paraId="522E6D94" w14:textId="77777777" w:rsidR="007E46F7" w:rsidRPr="007E46F7" w:rsidRDefault="007E46F7" w:rsidP="007E46F7">
      <w:pPr>
        <w:rPr>
          <w:rFonts w:ascii="Arial" w:hAnsi="Arial" w:cs="Arial"/>
          <w:bCs/>
          <w:sz w:val="20"/>
          <w:szCs w:val="24"/>
          <w:lang w:eastAsia="nl-NL"/>
        </w:rPr>
      </w:pPr>
      <w:proofErr w:type="spellStart"/>
      <w:r w:rsidRPr="007E46F7">
        <w:rPr>
          <w:rFonts w:ascii="Arial" w:hAnsi="Arial" w:cs="Arial"/>
          <w:bCs/>
          <w:sz w:val="20"/>
          <w:szCs w:val="24"/>
          <w:lang w:eastAsia="nl-NL"/>
        </w:rPr>
        <w:t>Marcommit</w:t>
      </w:r>
      <w:proofErr w:type="spellEnd"/>
      <w:r w:rsidRPr="007E46F7">
        <w:rPr>
          <w:rFonts w:ascii="Arial" w:hAnsi="Arial" w:cs="Arial"/>
          <w:bCs/>
          <w:sz w:val="20"/>
          <w:szCs w:val="24"/>
          <w:lang w:eastAsia="nl-NL"/>
        </w:rPr>
        <w:t xml:space="preserve"> </w:t>
      </w:r>
    </w:p>
    <w:p w14:paraId="5A2E9BF5" w14:textId="390BF4C7" w:rsidR="007E46F7" w:rsidRPr="007E46F7" w:rsidRDefault="00725E4B" w:rsidP="007E46F7">
      <w:pPr>
        <w:rPr>
          <w:rFonts w:ascii="Arial" w:hAnsi="Arial" w:cs="Arial"/>
          <w:bCs/>
          <w:sz w:val="20"/>
          <w:szCs w:val="24"/>
          <w:lang w:eastAsia="nl-NL"/>
        </w:rPr>
      </w:pPr>
      <w:proofErr w:type="spellStart"/>
      <w:r>
        <w:rPr>
          <w:rFonts w:ascii="Arial" w:hAnsi="Arial" w:cs="Arial"/>
          <w:bCs/>
          <w:sz w:val="20"/>
          <w:szCs w:val="24"/>
          <w:lang w:eastAsia="nl-NL"/>
        </w:rPr>
        <w:t>Marielle</w:t>
      </w:r>
      <w:proofErr w:type="spellEnd"/>
      <w:r>
        <w:rPr>
          <w:rFonts w:ascii="Arial" w:hAnsi="Arial" w:cs="Arial"/>
          <w:bCs/>
          <w:sz w:val="20"/>
          <w:szCs w:val="24"/>
          <w:lang w:eastAsia="nl-NL"/>
        </w:rPr>
        <w:t xml:space="preserve"> van Schaik</w:t>
      </w:r>
    </w:p>
    <w:p w14:paraId="4921F400" w14:textId="77777777" w:rsidR="007E46F7" w:rsidRPr="007E46F7" w:rsidRDefault="007E46F7" w:rsidP="007E46F7">
      <w:pPr>
        <w:rPr>
          <w:rFonts w:ascii="Arial" w:hAnsi="Arial" w:cs="Arial"/>
          <w:bCs/>
          <w:sz w:val="20"/>
          <w:szCs w:val="24"/>
          <w:lang w:eastAsia="nl-NL"/>
        </w:rPr>
      </w:pPr>
      <w:r w:rsidRPr="007E46F7">
        <w:rPr>
          <w:rFonts w:ascii="Arial" w:hAnsi="Arial" w:cs="Arial"/>
          <w:bCs/>
          <w:sz w:val="20"/>
          <w:szCs w:val="24"/>
          <w:lang w:eastAsia="nl-NL"/>
        </w:rPr>
        <w:t xml:space="preserve">0355822730 </w:t>
      </w:r>
    </w:p>
    <w:p w14:paraId="369A705A" w14:textId="77777777" w:rsidR="007E46F7" w:rsidRPr="007E46F7" w:rsidRDefault="009A0A1D" w:rsidP="007E46F7">
      <w:pPr>
        <w:rPr>
          <w:rFonts w:ascii="Arial" w:hAnsi="Arial" w:cs="Arial"/>
          <w:bCs/>
          <w:sz w:val="20"/>
          <w:szCs w:val="24"/>
          <w:lang w:eastAsia="nl-NL"/>
        </w:rPr>
      </w:pPr>
      <w:hyperlink r:id="rId11" w:history="1">
        <w:r w:rsidR="007E46F7" w:rsidRPr="007E46F7">
          <w:rPr>
            <w:rStyle w:val="Hyperlink"/>
            <w:rFonts w:ascii="Arial" w:hAnsi="Arial" w:cs="Arial"/>
            <w:bCs/>
            <w:sz w:val="20"/>
            <w:szCs w:val="24"/>
            <w:lang w:eastAsia="nl-NL"/>
          </w:rPr>
          <w:t>bct@marcommit.nl</w:t>
        </w:r>
      </w:hyperlink>
    </w:p>
    <w:p w14:paraId="5DD50A0E" w14:textId="77777777" w:rsidR="007E46F7" w:rsidRPr="007E46F7" w:rsidRDefault="007E46F7" w:rsidP="007E46F7">
      <w:pPr>
        <w:rPr>
          <w:rFonts w:ascii="Arial" w:hAnsi="Arial" w:cs="Arial"/>
          <w:b/>
          <w:bCs/>
          <w:sz w:val="24"/>
          <w:szCs w:val="24"/>
          <w:lang w:eastAsia="nl-NL"/>
        </w:rPr>
      </w:pPr>
    </w:p>
    <w:p w14:paraId="50EFA15D" w14:textId="77777777" w:rsidR="008B3392" w:rsidRDefault="008B3392" w:rsidP="008B3392">
      <w:pPr>
        <w:rPr>
          <w:rFonts w:ascii="Arial" w:hAnsi="Arial" w:cs="Arial"/>
          <w:bCs/>
          <w:sz w:val="24"/>
          <w:szCs w:val="24"/>
          <w:lang w:eastAsia="nl-NL"/>
        </w:rPr>
      </w:pPr>
    </w:p>
    <w:p w14:paraId="140E444E" w14:textId="77777777" w:rsidR="0045243E" w:rsidRDefault="009A0A1D"/>
    <w:sectPr w:rsidR="00452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92"/>
    <w:rsid w:val="000F707A"/>
    <w:rsid w:val="00164D1D"/>
    <w:rsid w:val="00167ED7"/>
    <w:rsid w:val="002B01AD"/>
    <w:rsid w:val="002B628B"/>
    <w:rsid w:val="002E478F"/>
    <w:rsid w:val="003E228D"/>
    <w:rsid w:val="00414FA1"/>
    <w:rsid w:val="005A745C"/>
    <w:rsid w:val="0072038B"/>
    <w:rsid w:val="00725E4B"/>
    <w:rsid w:val="007E46F7"/>
    <w:rsid w:val="007F1A81"/>
    <w:rsid w:val="0082478B"/>
    <w:rsid w:val="008B3392"/>
    <w:rsid w:val="009A0A1D"/>
    <w:rsid w:val="009A4CD8"/>
    <w:rsid w:val="00CD6BBD"/>
    <w:rsid w:val="00E76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B1BB"/>
  <w15:chartTrackingRefBased/>
  <w15:docId w15:val="{FEF668CA-19C6-4E34-87F8-E79820A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3392"/>
    <w:rPr>
      <w:color w:val="0563C1" w:themeColor="hyperlink"/>
      <w:u w:val="single"/>
    </w:rPr>
  </w:style>
  <w:style w:type="character" w:styleId="Kommentarzeichen">
    <w:name w:val="annotation reference"/>
    <w:basedOn w:val="Absatz-Standardschriftart"/>
    <w:uiPriority w:val="99"/>
    <w:semiHidden/>
    <w:unhideWhenUsed/>
    <w:rsid w:val="008B3392"/>
    <w:rPr>
      <w:sz w:val="16"/>
      <w:szCs w:val="16"/>
    </w:rPr>
  </w:style>
  <w:style w:type="paragraph" w:styleId="Kommentartext">
    <w:name w:val="annotation text"/>
    <w:basedOn w:val="Standard"/>
    <w:link w:val="KommentartextZchn"/>
    <w:uiPriority w:val="99"/>
    <w:semiHidden/>
    <w:unhideWhenUsed/>
    <w:rsid w:val="008B3392"/>
    <w:rPr>
      <w:rFonts w:ascii="Calibri" w:hAnsi="Calibri" w:cs="Calibri"/>
      <w:sz w:val="20"/>
      <w:szCs w:val="20"/>
    </w:rPr>
  </w:style>
  <w:style w:type="character" w:customStyle="1" w:styleId="KommentartextZchn">
    <w:name w:val="Kommentartext Zchn"/>
    <w:basedOn w:val="Absatz-Standardschriftart"/>
    <w:link w:val="Kommentartext"/>
    <w:uiPriority w:val="99"/>
    <w:semiHidden/>
    <w:rsid w:val="008B3392"/>
    <w:rPr>
      <w:rFonts w:ascii="Calibri" w:hAnsi="Calibri" w:cs="Calibri"/>
      <w:sz w:val="20"/>
      <w:szCs w:val="20"/>
    </w:rPr>
  </w:style>
  <w:style w:type="paragraph" w:styleId="Sprechblasentext">
    <w:name w:val="Balloon Text"/>
    <w:basedOn w:val="Standard"/>
    <w:link w:val="SprechblasentextZchn"/>
    <w:uiPriority w:val="99"/>
    <w:semiHidden/>
    <w:unhideWhenUsed/>
    <w:rsid w:val="008B33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39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B628B"/>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2B628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tsoftware.com/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t@marcommit.nl" TargetMode="External"/><Relationship Id="rId5" Type="http://schemas.openxmlformats.org/officeDocument/2006/relationships/settings" Target="settings.xml"/><Relationship Id="rId10" Type="http://schemas.openxmlformats.org/officeDocument/2006/relationships/hyperlink" Target="https://www.bctsoftware.com/nl" TargetMode="External"/><Relationship Id="rId4" Type="http://schemas.openxmlformats.org/officeDocument/2006/relationships/styles" Target="styles.xml"/><Relationship Id="rId9" Type="http://schemas.openxmlformats.org/officeDocument/2006/relationships/hyperlink" Target="https://www.bctsoftware.com/nl/publicaties/trendpaper-selfservice-platformeconomie-verschen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60811-4C11-469E-9EC4-3440F1DB02DB}">
  <ds:schemaRefs>
    <ds:schemaRef ds:uri="http://schemas.microsoft.com/office/infopath/2007/PartnerControls"/>
    <ds:schemaRef ds:uri="http://schemas.microsoft.com/office/2006/documentManagement/types"/>
    <ds:schemaRef ds:uri="c8b45ff1-cea7-472e-868f-637f12f97453"/>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ff3c406e-a3cf-422d-b4be-83cc5981e4b9"/>
  </ds:schemaRefs>
</ds:datastoreItem>
</file>

<file path=customXml/itemProps2.xml><?xml version="1.0" encoding="utf-8"?>
<ds:datastoreItem xmlns:ds="http://schemas.openxmlformats.org/officeDocument/2006/customXml" ds:itemID="{E69A37C7-7135-4F4E-868F-90F20C21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ECAC5-10F8-49AC-8964-E27E8115F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Ooijen</dc:creator>
  <cp:keywords/>
  <dc:description/>
  <cp:lastModifiedBy>BCT-DE Thomas Kuckelkorn</cp:lastModifiedBy>
  <cp:revision>2</cp:revision>
  <cp:lastPrinted>2019-11-18T10:21:00Z</cp:lastPrinted>
  <dcterms:created xsi:type="dcterms:W3CDTF">2020-06-08T07:22:00Z</dcterms:created>
  <dcterms:modified xsi:type="dcterms:W3CDTF">2020-06-08T07:22:00Z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